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rPr>
          <w:rFonts w:ascii="Arial" w:hAnsi="Arial"/>
          <w:sz w:val="36"/>
        </w:rPr>
      </w:pPr>
      <w:r>
        <w:rPr>
          <w:rFonts w:ascii="Arial" w:hAnsi="Arial"/>
          <w:sz w:val="3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2008505</wp:posOffset>
            </wp:positionH>
            <wp:positionV relativeFrom="paragraph">
              <wp:posOffset>-269875</wp:posOffset>
            </wp:positionV>
            <wp:extent cx="1176655" cy="822325"/>
            <wp:effectExtent l="0" t="0" r="0" b="0"/>
            <wp:wrapNone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4302760</wp:posOffset>
            </wp:positionH>
            <wp:positionV relativeFrom="paragraph">
              <wp:posOffset>-269875</wp:posOffset>
            </wp:positionV>
            <wp:extent cx="1096645" cy="822325"/>
            <wp:effectExtent l="0" t="0" r="0" b="0"/>
            <wp:wrapNone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54" w:after="0"/>
        <w:ind w:left="2918" w:hanging="0"/>
        <w:rPr>
          <w:rFonts w:ascii="Arial" w:hAnsi="Arial"/>
          <w:sz w:val="36"/>
        </w:rPr>
      </w:pPr>
      <w:r>
        <w:rPr>
          <w:rFonts w:ascii="Arial" w:hAnsi="Arial"/>
          <w:sz w:val="36"/>
        </w:rPr>
      </w:r>
    </w:p>
    <w:p>
      <w:pPr>
        <w:pStyle w:val="Normal"/>
        <w:spacing w:before="54" w:after="0"/>
        <w:ind w:left="2918" w:hanging="0"/>
        <w:rPr>
          <w:rFonts w:ascii="Arial" w:hAnsi="Arial"/>
          <w:sz w:val="36"/>
        </w:rPr>
      </w:pPr>
      <w:r>
        <w:rPr>
          <w:rFonts w:ascii="Arial" w:hAnsi="Arial"/>
          <w:sz w:val="36"/>
        </w:rPr>
      </w:r>
    </w:p>
    <w:p>
      <w:pPr>
        <w:pStyle w:val="Normal"/>
        <w:spacing w:before="54" w:after="0"/>
        <w:jc w:val="center"/>
        <w:rPr>
          <w:sz w:val="14"/>
        </w:rPr>
      </w:pPr>
      <w:r>
        <w:rPr>
          <w:sz w:val="14"/>
        </w:rPr>
      </w:r>
    </w:p>
    <w:p>
      <w:pPr>
        <w:pStyle w:val="Normal"/>
        <w:spacing w:before="54" w:after="0"/>
        <w:jc w:val="center"/>
        <w:rPr>
          <w:rFonts w:eastAsia="Arial" w:cs="Arial"/>
          <w:b/>
          <w:b/>
          <w:color w:val="0D0D0D" w:themeColor="text1" w:themeTint="f2"/>
          <w:sz w:val="44"/>
          <w:szCs w:val="36"/>
          <w:lang w:val="it-IT"/>
        </w:rPr>
      </w:pPr>
      <w:r>
        <w:rPr>
          <w:b/>
          <w:color w:val="0D0D0D" w:themeColor="text1" w:themeTint="f2"/>
          <w:sz w:val="44"/>
          <w:lang w:val="it-IT"/>
        </w:rPr>
        <w:t>IL CENTRO SPORTIVO NAZIONALE LIBERTAS e                                la POLISPORTIVA VILLANOVA ASD JUDO LIBERTAS</w:t>
      </w:r>
    </w:p>
    <w:p>
      <w:pPr>
        <w:pStyle w:val="Titolo11"/>
        <w:spacing w:before="116" w:after="0"/>
        <w:ind w:left="2713" w:right="2325" w:hanging="0"/>
        <w:jc w:val="center"/>
        <w:rPr>
          <w:rFonts w:ascii="Calibri" w:hAnsi="Calibri" w:asciiTheme="minorHAnsi" w:hAnsiTheme="minorHAnsi"/>
          <w:color w:val="0D0D0D" w:themeColor="text1" w:themeTint="f2"/>
          <w:sz w:val="44"/>
        </w:rPr>
      </w:pPr>
      <w:r>
        <w:rPr>
          <w:rFonts w:ascii="Calibri" w:hAnsi="Calibri" w:asciiTheme="minorHAnsi" w:hAnsiTheme="minorHAnsi"/>
          <w:color w:val="0D0D0D" w:themeColor="text1" w:themeTint="f2"/>
          <w:sz w:val="44"/>
        </w:rPr>
        <w:t>ORGANIZZANO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spacing w:before="176" w:after="0"/>
        <w:ind w:left="652" w:hanging="0"/>
        <w:jc w:val="center"/>
        <w:rPr>
          <w:rFonts w:ascii="Bernard MT Condensed" w:hAnsi="Bernard MT Condensed" w:eastAsia="Arial" w:cs="Arial"/>
          <w:color w:val="FF0000"/>
          <w:sz w:val="96"/>
          <w:szCs w:val="52"/>
        </w:rPr>
      </w:pPr>
      <w:r>
        <w:rPr>
          <w:rFonts w:eastAsia="Arial" w:cs="Arial" w:ascii="Bernard MT Condensed" w:hAnsi="Bernard MT Condensed"/>
          <w:color w:val="FF0000"/>
          <w:sz w:val="96"/>
          <w:szCs w:val="52"/>
        </w:rPr>
        <w:t>1° COPPA PORTUS NAONIS</w:t>
      </w:r>
    </w:p>
    <w:p>
      <w:pPr>
        <w:pStyle w:val="Normal"/>
        <w:spacing w:before="176" w:after="0"/>
        <w:ind w:left="652" w:hanging="0"/>
        <w:rPr>
          <w:rFonts w:eastAsia="Arial" w:cs="Arial"/>
          <w:color w:val="FF0000"/>
          <w:sz w:val="52"/>
          <w:szCs w:val="52"/>
        </w:rPr>
      </w:pPr>
      <w:r>
        <w:rPr>
          <w:rFonts w:eastAsia="Arial" w:cs="Arial"/>
          <w:color w:val="FF0000"/>
          <w:sz w:val="52"/>
          <w:szCs w:val="52"/>
        </w:rPr>
        <w:t xml:space="preserve">           </w:t>
      </w:r>
      <w:r>
        <w:rPr>
          <w:rFonts w:eastAsia="Arial" w:cs="Arial"/>
          <w:color w:val="FF0000"/>
          <w:sz w:val="52"/>
          <w:szCs w:val="52"/>
        </w:rPr>
        <w:drawing>
          <wp:inline distT="0" distB="0" distL="0" distR="0">
            <wp:extent cx="2755265" cy="1753870"/>
            <wp:effectExtent l="0" t="0" r="0" b="0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/>
          <w:color w:val="FF0000"/>
          <w:sz w:val="52"/>
          <w:szCs w:val="52"/>
        </w:rPr>
        <w:drawing>
          <wp:inline distT="0" distB="0" distL="0" distR="0">
            <wp:extent cx="1567815" cy="1805305"/>
            <wp:effectExtent l="0" t="0" r="0" b="0"/>
            <wp:docPr id="4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ind w:left="555" w:hanging="0"/>
        <w:jc w:val="center"/>
        <w:rPr>
          <w:rFonts w:eastAsia="Verdana" w:cs="Verdana"/>
          <w:b/>
          <w:b/>
          <w:sz w:val="44"/>
          <w:szCs w:val="32"/>
        </w:rPr>
      </w:pPr>
      <w:r>
        <w:rPr>
          <w:rFonts w:eastAsia="Verdana" w:cs="Verdana"/>
          <w:b/>
          <w:sz w:val="44"/>
          <w:szCs w:val="32"/>
        </w:rPr>
      </w:r>
    </w:p>
    <w:p>
      <w:pPr>
        <w:pStyle w:val="Normal"/>
        <w:spacing w:before="120" w:after="0"/>
        <w:ind w:left="555" w:hanging="0"/>
        <w:jc w:val="center"/>
        <w:rPr>
          <w:rFonts w:eastAsia="Verdana" w:cs="Verdana"/>
          <w:b/>
          <w:b/>
          <w:sz w:val="44"/>
          <w:szCs w:val="32"/>
          <w:lang w:val="it-IT"/>
        </w:rPr>
      </w:pPr>
      <w:r>
        <w:rPr>
          <w:rFonts w:eastAsia="Verdana" w:cs="Verdana"/>
          <w:b/>
          <w:sz w:val="44"/>
          <w:szCs w:val="32"/>
          <w:lang w:val="it-IT"/>
        </w:rPr>
        <w:t xml:space="preserve">MANIFESTAZIONE DI JUDO INDIVIDUALE RISERVATA </w:t>
      </w:r>
    </w:p>
    <w:p>
      <w:pPr>
        <w:pStyle w:val="Normal"/>
        <w:spacing w:before="120" w:after="0"/>
        <w:ind w:left="555" w:hanging="0"/>
        <w:jc w:val="center"/>
        <w:rPr>
          <w:rFonts w:eastAsia="Verdana" w:cs="Verdana"/>
          <w:b/>
          <w:b/>
          <w:sz w:val="44"/>
          <w:szCs w:val="32"/>
          <w:lang w:val="it-IT"/>
        </w:rPr>
      </w:pPr>
      <w:r>
        <w:rPr>
          <w:rFonts w:eastAsia="Verdana" w:cs="Verdana"/>
          <w:b/>
          <w:sz w:val="44"/>
          <w:szCs w:val="32"/>
          <w:lang w:val="it-IT"/>
        </w:rPr>
        <w:t>ALLE CLASSI PREAGONISTI TESSERATI LIBERTAS</w:t>
      </w:r>
    </w:p>
    <w:p>
      <w:pPr>
        <w:pStyle w:val="Normal"/>
        <w:spacing w:before="176" w:after="0"/>
        <w:ind w:left="652" w:hanging="0"/>
        <w:rPr>
          <w:rFonts w:eastAsia="Arial" w:cs="Arial"/>
          <w:color w:val="FF0000"/>
          <w:sz w:val="52"/>
          <w:szCs w:val="52"/>
          <w:lang w:val="it-IT"/>
        </w:rPr>
      </w:pPr>
      <w:r>
        <w:rPr>
          <w:rFonts w:eastAsia="Arial" w:cs="Arial"/>
          <w:color w:val="FF0000"/>
          <w:sz w:val="52"/>
          <w:szCs w:val="52"/>
          <w:lang w:val="it-IT"/>
        </w:rPr>
        <w:t>1 prova Circuito interprovinciale Libertas</w:t>
      </w:r>
    </w:p>
    <w:p>
      <w:pPr>
        <w:pStyle w:val="Normal"/>
        <w:spacing w:before="176" w:after="0"/>
        <w:ind w:left="652" w:hanging="0"/>
        <w:rPr>
          <w:rFonts w:eastAsia="Arial" w:cs="Arial"/>
          <w:color w:val="FF0000"/>
          <w:sz w:val="52"/>
          <w:szCs w:val="52"/>
          <w:lang w:val="it-IT"/>
        </w:rPr>
      </w:pPr>
      <w:r>
        <w:rPr>
          <w:rFonts w:eastAsia="Arial" w:cs="Arial"/>
          <w:color w:val="FF0000"/>
          <w:sz w:val="52"/>
          <w:szCs w:val="52"/>
          <w:lang w:val="it-IT"/>
        </w:rPr>
      </w:r>
    </w:p>
    <w:p>
      <w:pPr>
        <w:pStyle w:val="Normal"/>
        <w:spacing w:before="176" w:after="0"/>
        <w:ind w:left="652" w:hanging="0"/>
        <w:jc w:val="center"/>
        <w:rPr>
          <w:rFonts w:eastAsia="Arial" w:cs="Arial"/>
          <w:b/>
          <w:b/>
          <w:sz w:val="72"/>
          <w:szCs w:val="28"/>
          <w:lang w:val="it-IT"/>
        </w:rPr>
      </w:pPr>
      <w:r>
        <w:rPr>
          <w:rFonts w:eastAsia="Arial" w:cs="Arial"/>
          <w:b/>
          <w:sz w:val="72"/>
          <w:szCs w:val="28"/>
          <w:lang w:val="it-IT"/>
        </w:rPr>
        <w:t>SABATO 13 FEBBRAIO 2016</w:t>
      </w:r>
    </w:p>
    <w:p>
      <w:pPr>
        <w:pStyle w:val="Normal"/>
        <w:spacing w:before="176" w:after="0"/>
        <w:ind w:left="652" w:hanging="0"/>
        <w:jc w:val="center"/>
        <w:rPr>
          <w:rFonts w:eastAsia="Arial" w:cs="Arial"/>
          <w:b/>
          <w:b/>
          <w:sz w:val="56"/>
          <w:szCs w:val="28"/>
          <w:lang w:val="it-IT"/>
        </w:rPr>
      </w:pPr>
      <w:r>
        <w:rPr>
          <w:rFonts w:eastAsia="Arial" w:cs="Arial"/>
          <w:b/>
          <w:sz w:val="56"/>
          <w:szCs w:val="28"/>
          <w:lang w:val="it-IT"/>
        </w:rPr>
        <w:t>PORDENONE | PALAZEN Via Pirandello, 35</w:t>
      </w:r>
    </w:p>
    <w:p>
      <w:pPr>
        <w:pStyle w:val="Normal"/>
        <w:spacing w:before="176" w:after="0"/>
        <w:ind w:left="652" w:hanging="0"/>
        <w:jc w:val="center"/>
        <w:rPr>
          <w:rFonts w:eastAsia="Arial" w:cs="Arial"/>
          <w:sz w:val="56"/>
          <w:szCs w:val="28"/>
          <w:lang w:val="it-IT"/>
        </w:rPr>
      </w:pPr>
      <w:r>
        <w:rPr>
          <w:rFonts w:eastAsia="Arial" w:cs="Arial"/>
          <w:sz w:val="56"/>
          <w:szCs w:val="28"/>
          <w:lang w:val="it-IT"/>
        </w:rPr>
      </w:r>
    </w:p>
    <w:p>
      <w:pPr>
        <w:pStyle w:val="Normal"/>
        <w:spacing w:before="5" w:after="0"/>
        <w:jc w:val="center"/>
        <w:rPr>
          <w:rFonts w:eastAsia="Arial" w:cs="Arial"/>
          <w:sz w:val="27"/>
          <w:szCs w:val="27"/>
          <w:lang w:val="it-IT"/>
        </w:rPr>
      </w:pPr>
      <w:r>
        <w:rPr>
          <w:rFonts w:eastAsia="Arial" w:cs="Arial"/>
          <w:sz w:val="27"/>
          <w:szCs w:val="27"/>
          <w:lang w:val="it-IT"/>
        </w:rPr>
      </w:r>
    </w:p>
    <w:p>
      <w:pPr>
        <w:pStyle w:val="Normal"/>
        <w:spacing w:before="11" w:after="0"/>
        <w:jc w:val="center"/>
        <w:rPr>
          <w:rFonts w:eastAsia="Arial" w:cs="Arial"/>
          <w:b/>
          <w:b/>
          <w:color w:val="FF0000"/>
          <w:sz w:val="52"/>
          <w:szCs w:val="28"/>
          <w:lang w:val="it-IT"/>
        </w:rPr>
      </w:pPr>
      <w:r>
        <w:rPr>
          <w:rFonts w:eastAsia="Arial" w:cs="Arial"/>
          <w:b/>
          <w:color w:val="FF0000"/>
          <w:sz w:val="52"/>
          <w:szCs w:val="28"/>
          <w:lang w:val="it-IT"/>
        </w:rPr>
        <w:t>COPPA PORTUS NAONIS | REGOLAMENTO</w:t>
      </w:r>
    </w:p>
    <w:p>
      <w:pPr>
        <w:pStyle w:val="Normal"/>
        <w:spacing w:before="11" w:after="0"/>
        <w:rPr>
          <w:rFonts w:eastAsia="Arial" w:cs="Arial"/>
          <w:b/>
          <w:b/>
          <w:sz w:val="6"/>
          <w:szCs w:val="28"/>
          <w:lang w:val="it-IT"/>
        </w:rPr>
      </w:pPr>
      <w:r>
        <w:rPr>
          <w:rFonts w:eastAsia="Arial" w:cs="Arial"/>
          <w:b/>
          <w:sz w:val="6"/>
          <w:szCs w:val="28"/>
          <w:lang w:val="it-IT"/>
        </w:rPr>
      </w:r>
    </w:p>
    <w:p>
      <w:pPr>
        <w:pStyle w:val="Normal"/>
        <w:spacing w:before="11" w:after="0"/>
        <w:ind w:left="720" w:hanging="0"/>
        <w:rPr>
          <w:rFonts w:eastAsia="Arial" w:cs="Arial"/>
          <w:bCs/>
          <w:sz w:val="28"/>
          <w:lang w:val="it-IT"/>
        </w:rPr>
      </w:pPr>
      <w:r>
        <w:rPr>
          <w:rFonts w:eastAsia="Arial" w:cs="Arial"/>
          <w:bCs/>
          <w:sz w:val="28"/>
          <w:lang w:val="it-IT"/>
        </w:rPr>
        <w:t>Gli atleti possono essere iscritti o come Club o come rappresentative di club/regioni.</w:t>
      </w:r>
    </w:p>
    <w:p>
      <w:pPr>
        <w:pStyle w:val="Normal"/>
        <w:spacing w:before="11" w:after="0"/>
        <w:ind w:left="720" w:hanging="0"/>
        <w:rPr/>
      </w:pPr>
      <w:r>
        <w:rPr>
          <w:rFonts w:eastAsia="Arial" w:cs="Arial"/>
          <w:bCs/>
          <w:sz w:val="28"/>
          <w:lang w:val="it-IT"/>
        </w:rPr>
        <w:t xml:space="preserve">Tutte le preiscrizione andranno fatte esclusivamente sul modulo allegato e completato in tutti i dati richiesti ed inviato al portale  </w:t>
      </w:r>
      <w:r>
        <w:rPr>
          <w:rFonts w:eastAsia="Arial" w:cs="Arial"/>
          <w:bCs/>
          <w:color w:val="0070C0"/>
          <w:sz w:val="28"/>
          <w:lang w:val="it-IT"/>
        </w:rPr>
        <w:t xml:space="preserve"> (</w:t>
      </w:r>
      <w:hyperlink r:id="rId6">
        <w:r>
          <w:rPr>
            <w:rStyle w:val="InternetLink"/>
            <w:rFonts w:eastAsia="Arial" w:cs="Arial"/>
            <w:bCs/>
            <w:sz w:val="28"/>
            <w:lang w:val="it-IT"/>
          </w:rPr>
          <w:t>http://sportplanner.it/event/7</w:t>
        </w:r>
      </w:hyperlink>
      <w:r>
        <w:rPr>
          <w:rFonts w:eastAsia="Arial" w:cs="Arial"/>
          <w:bCs/>
          <w:color w:val="0070C0"/>
          <w:sz w:val="28"/>
          <w:lang w:val="it-IT"/>
        </w:rPr>
        <w:t>)</w:t>
      </w:r>
    </w:p>
    <w:p>
      <w:pPr>
        <w:pStyle w:val="Normal"/>
        <w:spacing w:before="120" w:after="0"/>
        <w:ind w:left="555" w:firstLine="165"/>
        <w:rPr>
          <w:rFonts w:eastAsia="Arial" w:cs="Arial"/>
          <w:b/>
          <w:b/>
          <w:bCs/>
          <w:color w:val="FF0000"/>
          <w:sz w:val="36"/>
          <w:lang w:val="it-IT"/>
        </w:rPr>
      </w:pPr>
      <w:r>
        <w:rPr>
          <w:rFonts w:eastAsia="Arial" w:cs="Arial"/>
          <w:b/>
          <w:bCs/>
          <w:color w:val="FF0000"/>
          <w:sz w:val="36"/>
          <w:lang w:val="it-IT"/>
        </w:rPr>
        <w:t>ISCRIZIONI |</w:t>
      </w:r>
    </w:p>
    <w:p>
      <w:pPr>
        <w:pStyle w:val="Normal"/>
        <w:spacing w:before="120" w:after="0"/>
        <w:ind w:left="555" w:firstLine="165"/>
        <w:rPr>
          <w:rFonts w:eastAsia="Arial" w:cs="Arial"/>
          <w:bCs/>
          <w:sz w:val="28"/>
          <w:lang w:val="it-IT"/>
        </w:rPr>
      </w:pPr>
      <w:r>
        <w:rPr>
          <w:rFonts w:eastAsia="Arial" w:cs="Arial"/>
          <w:bCs/>
          <w:sz w:val="28"/>
          <w:lang w:val="it-IT"/>
        </w:rPr>
        <w:t xml:space="preserve">Termine preiscrizioni : </w:t>
      </w:r>
      <w:r>
        <w:rPr>
          <w:rFonts w:eastAsia="Arial" w:cs="Arial"/>
          <w:b/>
          <w:bCs/>
          <w:sz w:val="28"/>
          <w:lang w:val="it-IT"/>
        </w:rPr>
        <w:t>11 FEBBRAIO 2016</w:t>
      </w:r>
    </w:p>
    <w:p>
      <w:pPr>
        <w:pStyle w:val="Normal"/>
        <w:spacing w:before="120" w:after="0"/>
        <w:ind w:left="555" w:firstLine="165"/>
        <w:rPr>
          <w:rFonts w:eastAsia="Arial" w:cs="Arial"/>
          <w:bCs/>
          <w:sz w:val="28"/>
          <w:lang w:val="it-IT"/>
        </w:rPr>
      </w:pPr>
      <w:r>
        <w:rPr>
          <w:rFonts w:eastAsia="Arial" w:cs="Arial"/>
          <w:bCs/>
          <w:sz w:val="28"/>
          <w:lang w:val="it-IT"/>
        </w:rPr>
        <w:t>Iscrizioni successive non potranno essere fatte in sede gara</w:t>
      </w:r>
      <w:r>
        <w:rPr>
          <w:rFonts w:eastAsia="Arial" w:cs="Arial"/>
          <w:bCs/>
          <w:sz w:val="36"/>
          <w:lang w:val="it-IT"/>
        </w:rPr>
        <w:t>.</w:t>
      </w:r>
    </w:p>
    <w:p>
      <w:pPr>
        <w:pStyle w:val="Normal"/>
        <w:spacing w:before="120" w:after="0"/>
        <w:ind w:left="555" w:firstLine="165"/>
        <w:rPr>
          <w:rFonts w:eastAsia="Arial" w:cs="Arial"/>
          <w:b/>
          <w:b/>
          <w:bCs/>
          <w:color w:val="FF0000"/>
          <w:sz w:val="36"/>
          <w:lang w:val="it-IT"/>
        </w:rPr>
      </w:pPr>
      <w:r>
        <w:rPr>
          <w:rFonts w:eastAsia="Arial" w:cs="Arial"/>
          <w:b/>
          <w:bCs/>
          <w:color w:val="FF0000"/>
          <w:sz w:val="36"/>
          <w:lang w:val="it-IT"/>
        </w:rPr>
        <w:t>ARBITRAGGIO |</w:t>
      </w:r>
    </w:p>
    <w:p>
      <w:pPr>
        <w:pStyle w:val="Normal"/>
        <w:spacing w:before="120" w:after="0"/>
        <w:ind w:left="720" w:hanging="0"/>
        <w:rPr/>
      </w:pPr>
      <w:r>
        <w:rPr>
          <w:rFonts w:eastAsia="Arial" w:cs="Arial"/>
          <w:bCs/>
          <w:sz w:val="28"/>
          <w:szCs w:val="28"/>
          <w:lang w:val="it-IT"/>
        </w:rPr>
        <w:t>Vige il regolamento FIJLKAM.</w:t>
      </w:r>
    </w:p>
    <w:p>
      <w:pPr>
        <w:pStyle w:val="Normal"/>
        <w:spacing w:before="120" w:after="0"/>
        <w:rPr>
          <w:rFonts w:eastAsia="Arial" w:cs="Arial"/>
          <w:b/>
          <w:b/>
          <w:bCs/>
          <w:color w:val="FF0000"/>
          <w:sz w:val="36"/>
          <w:lang w:val="it-IT"/>
        </w:rPr>
      </w:pPr>
      <w:r>
        <w:rPr>
          <w:rFonts w:eastAsia="Arial" w:cs="Arial"/>
          <w:b/>
          <w:bCs/>
          <w:color w:val="FF0000"/>
          <w:sz w:val="36"/>
          <w:lang w:val="it-IT"/>
        </w:rPr>
        <w:t xml:space="preserve">         </w:t>
      </w:r>
      <w:r>
        <w:rPr>
          <w:rFonts w:eastAsia="Arial" w:cs="Arial"/>
          <w:b/>
          <w:bCs/>
          <w:color w:val="FF0000"/>
          <w:sz w:val="36"/>
          <w:lang w:val="it-IT"/>
        </w:rPr>
        <w:t>PROGRAMMA |</w:t>
      </w:r>
    </w:p>
    <w:p>
      <w:pPr>
        <w:pStyle w:val="Normal"/>
        <w:ind w:firstLine="720"/>
        <w:rPr>
          <w:b/>
          <w:b/>
          <w:bCs/>
          <w:lang w:val="it-IT"/>
        </w:rPr>
      </w:pPr>
      <w:r>
        <w:rPr>
          <w:rFonts w:eastAsia="Arial" w:cs="Arial"/>
          <w:b/>
          <w:bCs/>
          <w:sz w:val="28"/>
          <w:szCs w:val="16"/>
          <w:lang w:val="it-IT"/>
        </w:rPr>
        <w:t>ACCREDITO : nati 2008  e 2007 :  14.15 -14.30</w:t>
      </w:r>
    </w:p>
    <w:p>
      <w:pPr>
        <w:pStyle w:val="Normal"/>
        <w:ind w:left="720" w:hanging="0"/>
        <w:rPr>
          <w:rFonts w:eastAsia="Arial" w:cs="Arial"/>
          <w:sz w:val="28"/>
          <w:szCs w:val="16"/>
          <w:lang w:val="it-IT"/>
        </w:rPr>
      </w:pPr>
      <w:r>
        <w:rPr>
          <w:rFonts w:eastAsia="Arial" w:cs="Arial"/>
          <w:sz w:val="28"/>
          <w:szCs w:val="16"/>
          <w:lang w:val="it-IT"/>
        </w:rPr>
        <w:t>nati 2008  Ne waza ;</w:t>
      </w:r>
    </w:p>
    <w:p>
      <w:pPr>
        <w:pStyle w:val="Normal"/>
        <w:ind w:left="720" w:hanging="0"/>
        <w:rPr>
          <w:rFonts w:eastAsia="Arial" w:cs="Arial"/>
          <w:sz w:val="28"/>
          <w:szCs w:val="16"/>
          <w:lang w:val="it-IT"/>
        </w:rPr>
      </w:pPr>
      <w:r>
        <w:rPr>
          <w:rFonts w:eastAsia="Arial" w:cs="Arial"/>
          <w:sz w:val="28"/>
          <w:szCs w:val="16"/>
          <w:lang w:val="it-IT"/>
        </w:rPr>
        <w:t>tempi gara : 1 min non effettivo;</w:t>
      </w:r>
    </w:p>
    <w:p>
      <w:pPr>
        <w:pStyle w:val="Normal"/>
        <w:rPr>
          <w:lang w:val="it-IT"/>
        </w:rPr>
      </w:pPr>
      <w:r>
        <w:rPr>
          <w:rFonts w:eastAsia="Arial" w:cs="Arial"/>
          <w:sz w:val="28"/>
          <w:szCs w:val="16"/>
          <w:lang w:val="it-IT"/>
        </w:rPr>
        <w:t xml:space="preserve">            </w:t>
      </w:r>
      <w:r>
        <w:rPr>
          <w:rFonts w:eastAsia="Arial" w:cs="Arial"/>
          <w:sz w:val="28"/>
          <w:szCs w:val="16"/>
          <w:lang w:val="it-IT"/>
        </w:rPr>
        <w:t>nati 2007 Tachi waza ;</w:t>
      </w:r>
    </w:p>
    <w:p>
      <w:pPr>
        <w:pStyle w:val="Normal"/>
        <w:ind w:left="720" w:hanging="0"/>
        <w:rPr>
          <w:lang w:val="it-IT"/>
        </w:rPr>
      </w:pPr>
      <w:r>
        <w:rPr>
          <w:rFonts w:eastAsia="Arial" w:cs="Arial"/>
          <w:sz w:val="28"/>
          <w:szCs w:val="16"/>
          <w:lang w:val="it-IT"/>
        </w:rPr>
        <w:t>tempi gara : 1</w:t>
      </w:r>
      <w:bookmarkStart w:id="0" w:name="_GoBack"/>
      <w:bookmarkEnd w:id="0"/>
      <w:r>
        <w:rPr>
          <w:rFonts w:eastAsia="Arial" w:cs="Arial"/>
          <w:sz w:val="28"/>
          <w:szCs w:val="16"/>
          <w:lang w:val="it-IT"/>
        </w:rPr>
        <w:t xml:space="preserve"> min non effettivo;</w:t>
        <w:br/>
        <w:t>Le Cinture Bianche verranno separate nel limite del possibile e faranno Ne Waza.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rFonts w:eastAsia="Arial" w:cs="Arial"/>
          <w:b/>
          <w:bCs/>
          <w:sz w:val="28"/>
          <w:szCs w:val="16"/>
          <w:lang w:val="it-IT"/>
        </w:rPr>
        <w:t xml:space="preserve">            </w:t>
      </w:r>
      <w:r>
        <w:rPr>
          <w:rFonts w:eastAsia="Arial" w:cs="Arial"/>
          <w:b/>
          <w:bCs/>
          <w:sz w:val="28"/>
          <w:szCs w:val="16"/>
          <w:lang w:val="it-IT"/>
        </w:rPr>
        <w:t>ACCREDITO :  nati 2006 e 2005 : 16.00 – 16.15</w:t>
      </w:r>
    </w:p>
    <w:p>
      <w:pPr>
        <w:pStyle w:val="Normal"/>
        <w:ind w:left="720" w:hanging="0"/>
        <w:rPr>
          <w:rFonts w:eastAsia="Arial" w:cs="Arial"/>
          <w:sz w:val="28"/>
          <w:szCs w:val="16"/>
          <w:lang w:val="it-IT"/>
        </w:rPr>
      </w:pPr>
      <w:r>
        <w:rPr>
          <w:rFonts w:eastAsia="Arial" w:cs="Arial"/>
          <w:sz w:val="28"/>
          <w:szCs w:val="16"/>
          <w:lang w:val="it-IT"/>
        </w:rPr>
        <w:t>Tachi waza;</w:t>
      </w:r>
    </w:p>
    <w:p>
      <w:pPr>
        <w:pStyle w:val="Normal"/>
        <w:ind w:left="720" w:hanging="0"/>
        <w:rPr>
          <w:lang w:val="it-IT"/>
        </w:rPr>
      </w:pPr>
      <w:r>
        <w:rPr>
          <w:rFonts w:eastAsia="Arial" w:cs="Arial"/>
          <w:sz w:val="28"/>
          <w:szCs w:val="16"/>
          <w:lang w:val="it-IT"/>
        </w:rPr>
        <w:t>tempi gara : 1,30 min non effettivo;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rFonts w:eastAsia="Arial" w:cs="Arial"/>
          <w:b/>
          <w:bCs/>
          <w:sz w:val="28"/>
          <w:szCs w:val="16"/>
          <w:lang w:val="it-IT"/>
        </w:rPr>
        <w:t xml:space="preserve">            </w:t>
      </w:r>
      <w:r>
        <w:rPr>
          <w:rFonts w:eastAsia="Arial" w:cs="Arial"/>
          <w:b/>
          <w:bCs/>
          <w:sz w:val="28"/>
          <w:szCs w:val="16"/>
          <w:lang w:val="it-IT"/>
        </w:rPr>
        <w:t>ACCREDITO :  nati 2009 : 17.15 – 17.30</w:t>
      </w:r>
    </w:p>
    <w:p>
      <w:pPr>
        <w:pStyle w:val="Normal"/>
        <w:rPr>
          <w:rFonts w:eastAsia="Arial" w:cs="Arial"/>
          <w:sz w:val="28"/>
          <w:szCs w:val="16"/>
          <w:lang w:val="it-IT"/>
        </w:rPr>
      </w:pPr>
      <w:r>
        <w:rPr>
          <w:rFonts w:eastAsia="Arial" w:cs="Arial"/>
          <w:sz w:val="28"/>
          <w:szCs w:val="16"/>
          <w:lang w:val="it-IT"/>
        </w:rPr>
        <w:t xml:space="preserve">            </w:t>
      </w:r>
      <w:r>
        <w:rPr>
          <w:rFonts w:eastAsia="Arial" w:cs="Arial"/>
          <w:sz w:val="28"/>
          <w:szCs w:val="16"/>
          <w:lang w:val="it-IT"/>
        </w:rPr>
        <w:t>Ne waza;</w:t>
      </w:r>
    </w:p>
    <w:p>
      <w:pPr>
        <w:pStyle w:val="Normal"/>
        <w:rPr>
          <w:rFonts w:eastAsia="Arial" w:cs="Arial"/>
          <w:sz w:val="28"/>
          <w:szCs w:val="16"/>
          <w:lang w:val="it-IT"/>
        </w:rPr>
      </w:pPr>
      <w:r>
        <w:rPr>
          <w:rFonts w:eastAsia="Arial" w:cs="Arial"/>
          <w:sz w:val="28"/>
          <w:szCs w:val="16"/>
          <w:lang w:val="it-IT"/>
        </w:rPr>
        <w:t xml:space="preserve">            </w:t>
      </w:r>
      <w:r>
        <w:rPr>
          <w:rFonts w:eastAsia="Arial" w:cs="Arial"/>
          <w:sz w:val="28"/>
          <w:szCs w:val="16"/>
          <w:lang w:val="it-IT"/>
        </w:rPr>
        <w:t>Le Cinture Bianche  verranno separate nel limite del possibile.</w:t>
      </w:r>
    </w:p>
    <w:p>
      <w:pPr>
        <w:pStyle w:val="Normal"/>
        <w:rPr>
          <w:lang w:val="it-IT"/>
        </w:rPr>
      </w:pPr>
      <w:r>
        <w:rPr>
          <w:rFonts w:eastAsia="Arial" w:cs="Arial"/>
          <w:sz w:val="28"/>
          <w:szCs w:val="16"/>
          <w:lang w:val="it-IT"/>
        </w:rPr>
        <w:t xml:space="preserve">            </w:t>
      </w:r>
      <w:r>
        <w:rPr>
          <w:rFonts w:eastAsia="Arial" w:cs="Arial"/>
          <w:sz w:val="28"/>
          <w:szCs w:val="16"/>
          <w:lang w:val="it-IT"/>
        </w:rPr>
        <w:t>tempi gara : 1 min non effettivo;</w:t>
      </w:r>
    </w:p>
    <w:p>
      <w:pPr>
        <w:pStyle w:val="Normal"/>
        <w:spacing w:before="120" w:after="0"/>
        <w:ind w:firstLine="720"/>
        <w:rPr>
          <w:rFonts w:eastAsia="Arial" w:cs="Arial"/>
          <w:b/>
          <w:b/>
          <w:bCs/>
          <w:sz w:val="28"/>
          <w:szCs w:val="16"/>
          <w:lang w:val="it-IT"/>
        </w:rPr>
      </w:pPr>
      <w:r>
        <w:rPr>
          <w:rFonts w:eastAsia="Arial" w:cs="Arial"/>
          <w:b/>
          <w:bCs/>
          <w:sz w:val="28"/>
          <w:szCs w:val="16"/>
          <w:lang w:val="it-IT"/>
        </w:rPr>
      </w:r>
    </w:p>
    <w:p>
      <w:pPr>
        <w:pStyle w:val="HTMLPreformatted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/>
          <w:bCs/>
          <w:sz w:val="28"/>
          <w:szCs w:val="16"/>
        </w:rPr>
        <w:t xml:space="preserve">     </w:t>
      </w:r>
      <w:r>
        <w:rPr>
          <w:rFonts w:eastAsia="Arial" w:cs="Arial"/>
          <w:b/>
          <w:bCs/>
          <w:sz w:val="28"/>
          <w:szCs w:val="16"/>
        </w:rPr>
        <w:t>LA MANIFESTAZIONE E’ GRATUITA:</w:t>
      </w:r>
      <w:r>
        <w:rPr>
          <w:rFonts w:eastAsia="Arial" w:cs="Arial"/>
          <w:bCs/>
          <w:sz w:val="28"/>
          <w:szCs w:val="16"/>
        </w:rPr>
        <w:t xml:space="preserve"> </w:t>
      </w:r>
    </w:p>
    <w:p>
      <w:pPr>
        <w:pStyle w:val="HTMLPreformatted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bCs/>
          <w:sz w:val="28"/>
          <w:szCs w:val="16"/>
        </w:rPr>
        <w:t xml:space="preserve">     </w:t>
      </w:r>
      <w:r>
        <w:rPr>
          <w:rFonts w:ascii="Calibri" w:hAnsi="Calibri" w:asciiTheme="minorHAnsi" w:hAnsiTheme="minorHAnsi"/>
          <w:sz w:val="28"/>
          <w:szCs w:val="28"/>
        </w:rPr>
        <w:t>previa la disponibilità delle società a fornire uno o più  tecnici e/o arbitri per l'arbitraggio.</w:t>
      </w:r>
    </w:p>
    <w:p>
      <w:pPr>
        <w:pStyle w:val="Normal"/>
        <w:spacing w:before="120" w:after="0"/>
        <w:ind w:firstLine="720"/>
        <w:rPr>
          <w:rFonts w:eastAsia="Arial" w:cs="Arial"/>
          <w:sz w:val="28"/>
          <w:szCs w:val="28"/>
          <w:lang w:val="it-IT"/>
        </w:rPr>
      </w:pPr>
      <w:r>
        <w:rPr>
          <w:rFonts w:eastAsia="Arial" w:cs="Arial"/>
          <w:sz w:val="28"/>
          <w:szCs w:val="28"/>
          <w:lang w:val="it-IT"/>
        </w:rPr>
      </w:r>
    </w:p>
    <w:p>
      <w:pPr>
        <w:pStyle w:val="Normal"/>
        <w:ind w:firstLine="720"/>
        <w:rPr>
          <w:rFonts w:eastAsia="Arial" w:cs="Arial"/>
          <w:b/>
          <w:b/>
          <w:sz w:val="28"/>
          <w:szCs w:val="16"/>
          <w:lang w:val="it-IT"/>
        </w:rPr>
      </w:pPr>
      <w:r>
        <w:rPr>
          <w:rFonts w:eastAsia="Arial" w:cs="Arial"/>
          <w:b/>
          <w:sz w:val="28"/>
          <w:szCs w:val="16"/>
          <w:lang w:val="it-IT"/>
        </w:rPr>
        <w:t>PREMIAZIONI:</w:t>
      </w:r>
    </w:p>
    <w:p>
      <w:pPr>
        <w:pStyle w:val="Normal"/>
        <w:ind w:firstLine="720"/>
        <w:rPr>
          <w:rFonts w:eastAsia="Arial" w:cs="Arial"/>
          <w:sz w:val="28"/>
          <w:szCs w:val="16"/>
          <w:lang w:val="it-IT"/>
        </w:rPr>
      </w:pPr>
      <w:r>
        <w:rPr>
          <w:rFonts w:eastAsia="Arial" w:cs="Arial"/>
          <w:sz w:val="28"/>
          <w:szCs w:val="16"/>
          <w:lang w:val="it-IT"/>
        </w:rPr>
        <w:t>Tutti i bambini verranno premiati.</w:t>
      </w:r>
    </w:p>
    <w:p>
      <w:pPr>
        <w:pStyle w:val="Normal"/>
        <w:rPr>
          <w:rFonts w:eastAsia="Arial" w:cs="Arial"/>
          <w:sz w:val="28"/>
          <w:szCs w:val="16"/>
          <w:lang w:val="it-IT"/>
        </w:rPr>
      </w:pPr>
      <w:r>
        <w:rPr>
          <w:rFonts w:eastAsia="Arial" w:cs="Arial"/>
          <w:sz w:val="28"/>
          <w:szCs w:val="16"/>
          <w:lang w:val="it-IT"/>
        </w:rPr>
      </w:r>
    </w:p>
    <w:p>
      <w:pPr>
        <w:pStyle w:val="Normal"/>
        <w:ind w:left="720" w:hanging="0"/>
        <w:rPr>
          <w:rFonts w:eastAsia="Arial" w:cs="Arial"/>
          <w:sz w:val="24"/>
          <w:szCs w:val="24"/>
          <w:lang w:val="it-IT"/>
        </w:rPr>
      </w:pPr>
      <w:r>
        <w:rPr>
          <w:rFonts w:eastAsia="Arial" w:cs="Arial"/>
          <w:sz w:val="24"/>
          <w:szCs w:val="24"/>
          <w:lang w:val="it-IT"/>
        </w:rPr>
        <w:t>Il Peso va dichiarato alla preiscrizione. Il tecnico si prende la responsabilità della veridicità dei dati.  Controlli peso a campione all'iscrizione.</w:t>
      </w:r>
    </w:p>
    <w:p>
      <w:pPr>
        <w:pStyle w:val="Normal"/>
        <w:ind w:left="720" w:hanging="0"/>
        <w:rPr>
          <w:sz w:val="24"/>
          <w:szCs w:val="24"/>
          <w:lang w:val="it-IT"/>
        </w:rPr>
      </w:pPr>
      <w:r>
        <w:rPr>
          <w:rFonts w:eastAsia="Arial" w:cs="Arial"/>
          <w:b/>
          <w:sz w:val="24"/>
          <w:szCs w:val="24"/>
          <w:lang w:val="it-IT"/>
        </w:rPr>
        <w:t>Formula di gara</w:t>
      </w:r>
      <w:r>
        <w:rPr>
          <w:rFonts w:eastAsia="Arial" w:cs="Arial"/>
          <w:sz w:val="24"/>
          <w:szCs w:val="24"/>
          <w:lang w:val="it-IT"/>
        </w:rPr>
        <w:t>: Gli iscritti verranno divisi per anno di nascita, raggruppati per poule e per vicinanza di peso e per quanto possibile cintura. Inoltre, obbligatoriamente per la classe ragazzi e ove possibile per la classe bambini e fanciulli, i raggruppamenti verrano effettuati separando le femmine dai maschi, così come al regolamento per le classi bambini, fanciulli e ragazzi previsto dalla federazione fijlkam.  Tecnici e arbitri  in judogi.</w:t>
      </w:r>
    </w:p>
    <w:p>
      <w:pPr>
        <w:pStyle w:val="Normal"/>
        <w:ind w:left="720" w:hanging="0"/>
        <w:rPr/>
      </w:pPr>
      <w:r>
        <w:rPr>
          <w:rFonts w:eastAsia="Arial" w:cs="Arial"/>
          <w:b/>
          <w:sz w:val="24"/>
          <w:szCs w:val="24"/>
          <w:lang w:val="it-IT"/>
        </w:rPr>
        <w:t>Si applica regolamento judo protetto Fijlkam.</w:t>
      </w:r>
    </w:p>
    <w:sectPr>
      <w:type w:val="nextPage"/>
      <w:pgSz w:w="11906" w:h="16838"/>
      <w:pgMar w:left="284" w:right="284" w:header="0" w:top="1077" w:footer="0" w:bottom="27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ernard MT 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37046"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c6183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8322b"/>
    <w:rPr>
      <w:rFonts w:ascii="Tahoma" w:hAnsi="Tahoma" w:cs="Tahoma"/>
      <w:color w:val="00000A"/>
      <w:sz w:val="16"/>
      <w:szCs w:val="16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711b6a"/>
    <w:rPr>
      <w:rFonts w:ascii="Courier New" w:hAnsi="Courier New" w:eastAsia="Times New Roman" w:cs="Courier New"/>
      <w:szCs w:val="20"/>
      <w:lang w:val="it-IT" w:eastAsia="it-IT"/>
    </w:rPr>
  </w:style>
  <w:style w:type="paragraph" w:styleId="Heading" w:customStyle="1">
    <w:name w:val="Heading"/>
    <w:basedOn w:val="Normal"/>
    <w:next w:val="TextBody"/>
    <w:qFormat/>
    <w:rsid w:val="00aa7279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uiPriority w:val="1"/>
    <w:qFormat/>
    <w:rsid w:val="00aa7279"/>
    <w:pPr>
      <w:ind w:left="115" w:hanging="0"/>
    </w:pPr>
    <w:rPr>
      <w:rFonts w:ascii="Arial" w:hAnsi="Arial" w:eastAsia="Arial"/>
      <w:sz w:val="20"/>
      <w:szCs w:val="20"/>
    </w:rPr>
  </w:style>
  <w:style w:type="paragraph" w:styleId="List">
    <w:name w:val="List"/>
    <w:basedOn w:val="TextBody"/>
    <w:rsid w:val="00aa727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aa7279"/>
    <w:pPr>
      <w:suppressLineNumbers/>
    </w:pPr>
    <w:rPr/>
  </w:style>
  <w:style w:type="paragraph" w:styleId="Titolo11" w:customStyle="1">
    <w:name w:val="Titolo 11"/>
    <w:basedOn w:val="Normal"/>
    <w:uiPriority w:val="1"/>
    <w:qFormat/>
    <w:rsid w:val="00aa7279"/>
    <w:pPr>
      <w:ind w:left="652" w:hanging="0"/>
      <w:outlineLvl w:val="0"/>
    </w:pPr>
    <w:rPr>
      <w:rFonts w:ascii="Arial" w:hAnsi="Arial" w:eastAsia="Arial"/>
      <w:sz w:val="52"/>
      <w:szCs w:val="52"/>
    </w:rPr>
  </w:style>
  <w:style w:type="paragraph" w:styleId="Titolo21" w:customStyle="1">
    <w:name w:val="Titolo 21"/>
    <w:basedOn w:val="Normal"/>
    <w:uiPriority w:val="1"/>
    <w:qFormat/>
    <w:rsid w:val="00aa7279"/>
    <w:pPr>
      <w:ind w:left="115" w:hanging="0"/>
      <w:outlineLvl w:val="1"/>
    </w:pPr>
    <w:rPr>
      <w:rFonts w:ascii="Arial" w:hAnsi="Arial" w:eastAsia="Arial"/>
      <w:b/>
      <w:bCs/>
      <w:sz w:val="36"/>
      <w:szCs w:val="36"/>
    </w:rPr>
  </w:style>
  <w:style w:type="paragraph" w:styleId="Didascalia1" w:customStyle="1">
    <w:name w:val="Didascalia1"/>
    <w:basedOn w:val="Normal"/>
    <w:qFormat/>
    <w:rsid w:val="00aa7279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aa7279"/>
    <w:pPr/>
    <w:rPr/>
  </w:style>
  <w:style w:type="paragraph" w:styleId="TableParagraph" w:customStyle="1">
    <w:name w:val="Table Paragraph"/>
    <w:basedOn w:val="Normal"/>
    <w:uiPriority w:val="1"/>
    <w:qFormat/>
    <w:rsid w:val="00aa7279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8322b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711b6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00000A"/>
      <w:sz w:val="20"/>
      <w:szCs w:val="20"/>
      <w:lang w:val="it-IT"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a7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://sportplanner.it/event/7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Application>LibreOffice/4.4.2.2$MacOSX_X86_64 LibreOffice_project/c4c7d32d0d49397cad38d62472b0bc8acff48dd6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2016-01-21T09:17:00Z</dcterms:created>
  <dc:creator>franca bolognin</dc:creator>
  <dc:language>it-IT</dc:language>
  <cp:lastModifiedBy>franca bolognin</cp:lastModifiedBy>
  <dcterms:modified xsi:type="dcterms:W3CDTF">2016-02-12T17:06:23Z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2015-09-25T00:00:00Z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2016-01-11T00:00:00Z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